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A" w:rsidRPr="00F50EDA" w:rsidRDefault="0057427F" w:rsidP="005742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Інноваційна діяльність у</w:t>
      </w:r>
      <w:r w:rsidR="00F50EDA" w:rsidRPr="00F50ED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Харківській загальноосвітній школі </w:t>
      </w:r>
      <w:r w:rsidR="00F50EDA" w:rsidRPr="00F50ED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І-ІІІ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ступенів </w:t>
      </w:r>
      <w:r w:rsidR="00F50EDA" w:rsidRPr="00F50ED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110 Харківської міської ради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Харківської області</w:t>
      </w:r>
    </w:p>
    <w:bookmarkEnd w:id="0"/>
    <w:p w:rsidR="00F50EDA" w:rsidRPr="00F50EDA" w:rsidRDefault="00F50EDA" w:rsidP="00F50E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50ED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Базові орієнтири управління щодо впровадження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r w:rsidRPr="00F50ED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інновацій</w:t>
      </w:r>
    </w:p>
    <w:p w:rsidR="00F50EDA" w:rsidRPr="00F50EDA" w:rsidRDefault="00F50EDA" w:rsidP="005742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В наш час перед системою освіти постають принципово нові вимоги. Перш за все, це формування творчої особистості, здатної не просто засвоїти найвищі наукові і технологічні досягнення, а й самоудосконалюватись, розвиваючи їх.</w:t>
      </w:r>
    </w:p>
    <w:p w:rsidR="00F50EDA" w:rsidRPr="00F50EDA" w:rsidRDefault="00F50EDA" w:rsidP="005742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В управлінні інноваційною діяльністю закладу використовується проектно-цільовий підхід, що передбачає реалізацію управлінського проекту «Імідж школи», та стратегія системних змін. Організація інноваційних процесів відображена у Концепції розвитку школи, у Програмі розвитку школи, перспективному плані</w:t>
      </w:r>
      <w:r w:rsidR="005742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</w:t>
      </w:r>
      <w:r w:rsidR="0057427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="005742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роботи ХЗОШ № 110 на 2014/2015 навчальний рік.</w:t>
      </w:r>
    </w:p>
    <w:p w:rsidR="00F50EDA" w:rsidRPr="00F50EDA" w:rsidRDefault="00F50EDA" w:rsidP="005742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Інноваційна діяльність </w:t>
      </w:r>
      <w:r w:rsidR="0057427F">
        <w:rPr>
          <w:rFonts w:ascii="Times New Roman" w:eastAsia="Times New Roman" w:hAnsi="Times New Roman" w:cs="Times New Roman"/>
          <w:sz w:val="24"/>
          <w:szCs w:val="24"/>
          <w:lang w:eastAsia="uk-UA"/>
        </w:rPr>
        <w:t>ХЗОШ № 110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спрямована на </w:t>
      </w:r>
      <w:r w:rsidR="005742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підвищення якості освіти через 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зростання професіоналізму вчителя у світлі застосування інноваційних технологій навчання (мета управлінського проекту «Імідж школи»).</w:t>
      </w:r>
    </w:p>
    <w:p w:rsidR="00F50EDA" w:rsidRPr="00F50EDA" w:rsidRDefault="00F50EDA" w:rsidP="00F50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Концепцією розвитку школи визначені </w:t>
      </w:r>
      <w:r w:rsidRPr="00F50E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пріоритетні напрямки діяльності школи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F50EDA" w:rsidRPr="00F50EDA" w:rsidRDefault="00F50EDA" w:rsidP="0057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• збереження здоров’я дітей;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• формування життєвих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компетенцій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створення багатовимірного освітнього простору, зорієнтованого на індивідуальний розвиток особистості через навчання та виховання;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забезпечення рівного доступу учнів до якісної освіти;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виховання національно-свідомих громадян України;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гармонійне поєднання освіти і виховання;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розвиток шкільного комунікативного середовища;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задоволення потреб сім’ї та суспільства щодо повноцінного фізичного, психологічного та освітнього розвитку учня;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підвищення рівня фахової майстерності педагогічних працівників шляхом впровадження у навчально-виховний процес інноваційних технологій;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впровадження сучасних засобів навчання;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забезпечення якісної профільної підготовки учнів з урахуванням освітніх потреб, кадрових можливостей, матеріальної та навчальної бази школи, соціокультурного і виробничого середовища, перспектив здобуття подальшої освіти;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впровадження сучасної інформаційної системи навчання, створення та розвиток комп’ютерно-орієнтованого освітнього середовища на основі інформаційних мереж, ресурсів і технологій, побудованих на базі засобів сучасної обчислювальної та телекомунікаційної техніки;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• забезпечення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конкурентноспроможності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навчального закладу.</w:t>
      </w:r>
    </w:p>
    <w:p w:rsidR="00F50EDA" w:rsidRPr="00F50EDA" w:rsidRDefault="00F50EDA" w:rsidP="00F50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Орієнтири управлінської діяльності:</w:t>
      </w:r>
    </w:p>
    <w:p w:rsidR="0057427F" w:rsidRDefault="00F50EDA" w:rsidP="0057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• підвищення ступеня реальної участі в управлінні педагогічним процесом усіх членів шкільного колективу;</w:t>
      </w:r>
    </w:p>
    <w:p w:rsidR="0057427F" w:rsidRDefault="00F50EDA" w:rsidP="0057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головна мета діяльності адміністрації – створення умов, за яких спостерігається зростання особистості педагога, з’являються мотиви до самовизначення,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самоактуалізації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, самореалізації;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• осмислення кожним суб’єктом шкільного управління соціально-педагогічної і фінансово-економічної ситуації школи;</w:t>
      </w:r>
    </w:p>
    <w:p w:rsidR="00F50EDA" w:rsidRPr="00F50EDA" w:rsidRDefault="00F50EDA" w:rsidP="0057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• управління, адаптоване до можливостей і мотивів діяльності педагогічного колективу.</w:t>
      </w:r>
    </w:p>
    <w:p w:rsidR="00570EDF" w:rsidRDefault="00570EDF" w:rsidP="00570E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 розвитку здібностей кожної дитини у навчальному закладі реалізуються наступні заходи</w:t>
      </w:r>
      <w:r w:rsidR="00F50EDA"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570EDF" w:rsidRDefault="00F50EDA" w:rsidP="00570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проведення психологічних досліджень по виявленню здібностей та обдарувань учнів, розробка рекомендацій для вчителів;</w:t>
      </w:r>
    </w:p>
    <w:p w:rsidR="00570EDF" w:rsidRDefault="00F50EDA" w:rsidP="00570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створення інформаційного банку даних </w:t>
      </w:r>
      <w:r w:rsidR="00570E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здібних та 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обдарованих дітей;</w:t>
      </w:r>
    </w:p>
    <w:p w:rsidR="00570EDF" w:rsidRDefault="00F50EDA" w:rsidP="00570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- організація психолого-педагогічного супроводу дітей з яскраво вираженими здібностями до окремих предметів та видів діяльності;</w:t>
      </w:r>
    </w:p>
    <w:p w:rsidR="00570EDF" w:rsidRDefault="00F50EDA" w:rsidP="00570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залучення здібних та обдарованих дітей до науково-дослідницької, пошукової роботи, до участі у конкурсах, проектах, олімпіадах, турнірах різних рівнів, інтелектуальних змаганнях, науково-практичних конференціях, до роботи у МАН</w:t>
      </w:r>
      <w:r w:rsidR="00570ED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70EDF" w:rsidRDefault="00F50EDA" w:rsidP="00570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- розробка програм для організації індивідуальної роботи з обдарованими учнями, програм спецкурсів, факультативів тощо;</w:t>
      </w:r>
    </w:p>
    <w:p w:rsidR="00570EDF" w:rsidRDefault="00F50EDA" w:rsidP="00570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забезпечення співпраці з ВНЗ;</w:t>
      </w:r>
    </w:p>
    <w:p w:rsidR="00F50EDA" w:rsidRPr="00F50EDA" w:rsidRDefault="00F50EDA" w:rsidP="00570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- впровадження заохочення обдарованих дітей та вчителів.</w:t>
      </w:r>
    </w:p>
    <w:p w:rsidR="00F50EDA" w:rsidRPr="00F50EDA" w:rsidRDefault="00F50EDA" w:rsidP="00570E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напрямки роботи з інформатизації закладу: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формування інформаційної культури учасників навчально-виховного процесу;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інформатизація діяльності адміністративно-управлінської ланки;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оснащення школи сучасними інформаційними засобами;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• </w:t>
      </w:r>
      <w:r w:rsidR="005610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100% 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впровадження інформаційно-комунікаційних технологій у навчально-виховний процес;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залучення учнів до участі у національних та міжнародних проектах.</w:t>
      </w:r>
    </w:p>
    <w:p w:rsidR="00F50EDA" w:rsidRPr="00F50EDA" w:rsidRDefault="00F50EDA" w:rsidP="00570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70ED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закладі здійснюється психологічний супровід інноваційної діяльності (психодіагностика, психопрофілактика, психологічне </w:t>
      </w:r>
      <w:r w:rsidR="005610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консультування 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вчителів, вивчення психологічного мікроклімату в педагогічному колективі та в учнівських колективах, виявлення здібностей, пошук прихованих талантів).</w:t>
      </w:r>
    </w:p>
    <w:p w:rsidR="00F50EDA" w:rsidRPr="00F50EDA" w:rsidRDefault="00F50EDA" w:rsidP="00F50E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50ED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Навчально-методичне та матеріально-технічне забезпечення інноваційних процесів у закладі </w:t>
      </w:r>
    </w:p>
    <w:p w:rsidR="00F1137A" w:rsidRDefault="00F50EDA" w:rsidP="00F113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створення належних умов для підвищення фахової майстерності вчителів, ознайомлення їх з новітніми освітніми технологіями, інноваціями в освіті у школі створені методичний кабінет та методичні центри.</w:t>
      </w:r>
    </w:p>
    <w:p w:rsidR="0056104F" w:rsidRDefault="00F1137A" w:rsidP="00F113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F50EDA"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методичному кабінеті школи містяться такі матеріали:</w:t>
      </w:r>
      <w:r w:rsidR="00F50EDA"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• </w:t>
      </w:r>
      <w:proofErr w:type="spellStart"/>
      <w:r w:rsidR="00F50EDA"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„Методичний</w:t>
      </w:r>
      <w:proofErr w:type="spellEnd"/>
      <w:r w:rsidR="00F50EDA"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банк”, що містить інформацію щодо сучасних освітніх технологій, ефективних методів, форм роботи, прийомів педагогічної техніки;</w:t>
      </w:r>
    </w:p>
    <w:p w:rsidR="00F1137A" w:rsidRDefault="00F50EDA" w:rsidP="00561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„Інформаційно-методичні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матеріали” – розробки вчителів школи з модульно-розвивальної системи навчання;</w:t>
      </w:r>
    </w:p>
    <w:p w:rsidR="00F1137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„Інформаційний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каталог з новітніх технологій”;</w:t>
      </w:r>
    </w:p>
    <w:p w:rsidR="00F1137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„Каталог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публікацій вчителів школи у фаховій пресі”;</w:t>
      </w:r>
    </w:p>
    <w:p w:rsidR="00F1137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„Матеріали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передовому педагогічному досвіду”;</w:t>
      </w:r>
    </w:p>
    <w:p w:rsidR="00F1137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„Портфоліо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предметних серверів” (популярні освітянські сервери, електронні бібліотеки, перелік Internet - сайтів для різних предметів);</w:t>
      </w:r>
    </w:p>
    <w:p w:rsidR="00F1137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• інформаційні стенди;</w:t>
      </w:r>
    </w:p>
    <w:p w:rsidR="00F1137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фахова преса (газети видавництв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„Шкільний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світ”,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„Основа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”), журнали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„Педагогічний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вісник”,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„Відкритий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урок”,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„Управління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школою”,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„Країна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знань”,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„Обдарована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дитина” тощо;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література з психології та педагогіки;</w:t>
      </w:r>
    </w:p>
    <w:p w:rsidR="00F1137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• література з новітніх технологій навчання;</w:t>
      </w:r>
    </w:p>
    <w:p w:rsidR="00F1137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• література щодо організації роботи з обдарованими дітьми;</w:t>
      </w:r>
    </w:p>
    <w:p w:rsidR="00F1137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• нормативно-правове забезпечення освіти;</w:t>
      </w:r>
    </w:p>
    <w:p w:rsidR="00F1137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• література з управлінської діяльності;</w:t>
      </w:r>
    </w:p>
    <w:p w:rsidR="00F1137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• література, бібліографія з проблемного питання</w:t>
      </w:r>
      <w:r w:rsidR="00F1137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50EDA" w:rsidRPr="00F50EDA" w:rsidRDefault="00F50EDA" w:rsidP="00F1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програми з базових дисциплін, розробки </w:t>
      </w:r>
      <w:r w:rsidR="00F1137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навчальних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занять, науково-дослідницькі роботи учнів, програми факультативів, курсів за вибором.</w:t>
      </w:r>
    </w:p>
    <w:p w:rsidR="00F50EDA" w:rsidRPr="00F50EDA" w:rsidRDefault="00F50EDA" w:rsidP="00F50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учительській міститься змінний стенд </w:t>
      </w:r>
      <w:proofErr w:type="spellStart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„Методичний</w:t>
      </w:r>
      <w:proofErr w:type="spellEnd"/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вісник”.</w:t>
      </w:r>
    </w:p>
    <w:p w:rsidR="00F50EDA" w:rsidRPr="00F50EDA" w:rsidRDefault="00F50EDA" w:rsidP="00F113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період з 20</w:t>
      </w:r>
      <w:r w:rsidR="0057427F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 р. школу оснащено </w:t>
      </w:r>
      <w:r w:rsidR="005742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новим навчально-комп’ютерним комплексом, 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придбано </w:t>
      </w:r>
      <w:r w:rsidR="0057427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мультимедійний комплекс</w:t>
      </w:r>
      <w:r w:rsidR="00F113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(проектор, колонки, екран), </w:t>
      </w:r>
      <w:r w:rsidR="0057427F">
        <w:rPr>
          <w:rFonts w:ascii="Times New Roman" w:eastAsia="Times New Roman" w:hAnsi="Times New Roman" w:cs="Times New Roman"/>
          <w:sz w:val="24"/>
          <w:szCs w:val="24"/>
          <w:lang w:eastAsia="uk-UA"/>
        </w:rPr>
        <w:t>один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комп’ютер для автоматизації роботи адміністрації школи, сучасну науково-методичну літературу, на даний момент у закладі є два мультимедійних проектори, </w:t>
      </w:r>
      <w:r w:rsidR="00F1137A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принтери, 1 мультимедійни</w:t>
      </w:r>
      <w:r w:rsidR="00F1137A"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комплекс (телевізор + DVD – програвач), </w:t>
      </w:r>
      <w:r w:rsidR="00F1137A">
        <w:rPr>
          <w:rFonts w:ascii="Times New Roman" w:eastAsia="Times New Roman" w:hAnsi="Times New Roman" w:cs="Times New Roman"/>
          <w:sz w:val="24"/>
          <w:szCs w:val="24"/>
          <w:lang w:eastAsia="uk-UA"/>
        </w:rPr>
        <w:t>5 телевізорів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>, к</w:t>
      </w:r>
      <w:r w:rsidR="00F1137A">
        <w:rPr>
          <w:rFonts w:ascii="Times New Roman" w:eastAsia="Times New Roman" w:hAnsi="Times New Roman" w:cs="Times New Roman"/>
          <w:sz w:val="24"/>
          <w:szCs w:val="24"/>
          <w:lang w:eastAsia="uk-UA"/>
        </w:rPr>
        <w:t>опіювальний апарат, 6</w:t>
      </w:r>
      <w:r w:rsidRPr="00F50E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кабінетів підключено до мережі Internet.</w:t>
      </w:r>
      <w:r w:rsidR="00F113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F50EDA" w:rsidRDefault="00F50EDA"/>
    <w:sectPr w:rsidR="00F50E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05"/>
    <w:rsid w:val="00467A31"/>
    <w:rsid w:val="0056104F"/>
    <w:rsid w:val="00570EDF"/>
    <w:rsid w:val="0057427F"/>
    <w:rsid w:val="00733B7E"/>
    <w:rsid w:val="007E733E"/>
    <w:rsid w:val="00835328"/>
    <w:rsid w:val="00B46A05"/>
    <w:rsid w:val="00F1137A"/>
    <w:rsid w:val="00F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50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0ED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50ED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semiHidden/>
    <w:unhideWhenUsed/>
    <w:rsid w:val="00F5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50EDA"/>
    <w:rPr>
      <w:b/>
      <w:bCs/>
    </w:rPr>
  </w:style>
  <w:style w:type="character" w:styleId="a7">
    <w:name w:val="Emphasis"/>
    <w:basedOn w:val="a0"/>
    <w:uiPriority w:val="20"/>
    <w:qFormat/>
    <w:rsid w:val="00F50E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50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0ED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50ED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semiHidden/>
    <w:unhideWhenUsed/>
    <w:rsid w:val="00F5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50EDA"/>
    <w:rPr>
      <w:b/>
      <w:bCs/>
    </w:rPr>
  </w:style>
  <w:style w:type="character" w:styleId="a7">
    <w:name w:val="Emphasis"/>
    <w:basedOn w:val="a0"/>
    <w:uiPriority w:val="20"/>
    <w:qFormat/>
    <w:rsid w:val="00F50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Інноваційна діяльність у Харківській загальноосвітній школі І-ІІІ ступенів № 110</vt:lpstr>
      <vt:lpstr>        Базові орієнтири управління щодо впровадження  інновацій</vt:lpstr>
      <vt:lpstr>        Навчально-методичне та матеріально-технічне забезпечення інноваційних процесів у</vt:lpstr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dcterms:created xsi:type="dcterms:W3CDTF">2015-02-06T14:46:00Z</dcterms:created>
  <dcterms:modified xsi:type="dcterms:W3CDTF">2015-02-06T14:46:00Z</dcterms:modified>
</cp:coreProperties>
</file>